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E" w:rsidRPr="00892C33" w:rsidRDefault="0086758E" w:rsidP="005B60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C3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4E359198" wp14:editId="781F5F4A">
            <wp:extent cx="70739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58E" w:rsidRPr="00892C33" w:rsidRDefault="003741D6" w:rsidP="008675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24.04</w:t>
      </w:r>
      <w:r w:rsidR="00206394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86758E">
        <w:rPr>
          <w:rFonts w:ascii="Arial" w:eastAsia="Times New Roman" w:hAnsi="Arial" w:cs="Arial"/>
          <w:b/>
          <w:sz w:val="28"/>
          <w:szCs w:val="28"/>
          <w:lang w:eastAsia="ru-RU"/>
        </w:rPr>
        <w:t>2023</w:t>
      </w:r>
      <w:r w:rsidR="0086758E"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97п/23</w:t>
      </w:r>
    </w:p>
    <w:p w:rsidR="0086758E" w:rsidRDefault="0086758E" w:rsidP="0086758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6758E" w:rsidRDefault="0086758E" w:rsidP="0086758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6758E" w:rsidRDefault="0086758E" w:rsidP="0086758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РАЙОН</w:t>
      </w:r>
    </w:p>
    <w:p w:rsidR="0086758E" w:rsidRDefault="0086758E" w:rsidP="0086758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6758E" w:rsidRDefault="0086758E" w:rsidP="0086758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86758E" w:rsidRDefault="0086758E" w:rsidP="0086758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C526E" w:rsidRDefault="0086758E" w:rsidP="0086758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ПРОВЕДЕНИИ ПУБЛИЧНЫХ СЛУШАНИЙ </w:t>
      </w:r>
    </w:p>
    <w:p w:rsidR="0086758E" w:rsidRDefault="0086758E" w:rsidP="0086758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 СТРАТЕГИИ СОЦИАЛЬНО-ЭКОНОМИЧЕСКОГО РАЗВИТИЯ МУНИЦИПАЛЬНОГО ОБРАЗОВАНИЯ «БАЯНДАЕВСКИЙ РАЙОН» НА ПЕРИОД ДО 2036 ГОДА</w:t>
      </w:r>
    </w:p>
    <w:p w:rsidR="0086758E" w:rsidRPr="00040639" w:rsidRDefault="0086758E" w:rsidP="0086758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665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86758E" w:rsidRDefault="005B6063" w:rsidP="008675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86758E" w:rsidRPr="00040639">
        <w:rPr>
          <w:rFonts w:ascii="Arial" w:hAnsi="Arial" w:cs="Arial"/>
          <w:sz w:val="24"/>
          <w:szCs w:val="24"/>
        </w:rPr>
        <w:t xml:space="preserve">целях </w:t>
      </w:r>
      <w:r w:rsidR="0086758E">
        <w:rPr>
          <w:rFonts w:ascii="Arial" w:hAnsi="Arial" w:cs="Arial"/>
          <w:sz w:val="24"/>
          <w:szCs w:val="24"/>
        </w:rPr>
        <w:t xml:space="preserve">обеспечения прав граждан на осуществление местного </w:t>
      </w:r>
      <w:proofErr w:type="spellStart"/>
      <w:r w:rsidR="0086758E">
        <w:rPr>
          <w:rFonts w:ascii="Arial" w:hAnsi="Arial" w:cs="Arial"/>
          <w:sz w:val="24"/>
          <w:szCs w:val="24"/>
        </w:rPr>
        <w:t>смоуправления</w:t>
      </w:r>
      <w:proofErr w:type="spellEnd"/>
      <w:r w:rsidR="0086758E">
        <w:rPr>
          <w:rFonts w:ascii="Arial" w:hAnsi="Arial" w:cs="Arial"/>
          <w:sz w:val="24"/>
          <w:szCs w:val="24"/>
        </w:rPr>
        <w:t xml:space="preserve"> в соответствии со ст.28 Федерального закона от 06.10.2003 г. № 131-ФЗ «Об общих принципах организации местного самоуправления в Российской Федерации», руководствуясь Положением о порядке организации и проведения публичных слушаний в муниципальном образовании «</w:t>
      </w:r>
      <w:proofErr w:type="spellStart"/>
      <w:r w:rsidR="0086758E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86758E">
        <w:rPr>
          <w:rFonts w:ascii="Arial" w:hAnsi="Arial" w:cs="Arial"/>
          <w:sz w:val="24"/>
          <w:szCs w:val="24"/>
        </w:rPr>
        <w:t xml:space="preserve"> район», утвержденным решением Думы МО «</w:t>
      </w:r>
      <w:proofErr w:type="spellStart"/>
      <w:r w:rsidR="0086758E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86758E">
        <w:rPr>
          <w:rFonts w:ascii="Arial" w:hAnsi="Arial" w:cs="Arial"/>
          <w:sz w:val="24"/>
          <w:szCs w:val="24"/>
        </w:rPr>
        <w:t xml:space="preserve"> район» от 28.06.2012 г. № 29/7, ст.ст.33,48 Устава МО «</w:t>
      </w:r>
      <w:proofErr w:type="spellStart"/>
      <w:r w:rsidR="0086758E">
        <w:rPr>
          <w:rFonts w:ascii="Arial" w:hAnsi="Arial" w:cs="Arial"/>
          <w:sz w:val="24"/>
          <w:szCs w:val="24"/>
        </w:rPr>
        <w:t>Баяндаевский</w:t>
      </w:r>
      <w:proofErr w:type="spellEnd"/>
      <w:proofErr w:type="gramEnd"/>
      <w:r w:rsidR="0086758E">
        <w:rPr>
          <w:rFonts w:ascii="Arial" w:hAnsi="Arial" w:cs="Arial"/>
          <w:sz w:val="24"/>
          <w:szCs w:val="24"/>
        </w:rPr>
        <w:t xml:space="preserve"> район», </w:t>
      </w:r>
    </w:p>
    <w:p w:rsidR="0086758E" w:rsidRPr="00040639" w:rsidRDefault="0086758E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58E" w:rsidRPr="00040639" w:rsidRDefault="0086758E" w:rsidP="0086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86758E" w:rsidRPr="00040639" w:rsidRDefault="0086758E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E47" w:rsidRDefault="0086758E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 проведение публичных слушаний по проекту стратегии социально-экономического развития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период до 2036 года (далее – публичные с</w:t>
      </w:r>
      <w:r w:rsidR="00DA1805">
        <w:rPr>
          <w:rFonts w:ascii="Arial" w:hAnsi="Arial" w:cs="Arial"/>
          <w:sz w:val="24"/>
          <w:szCs w:val="24"/>
        </w:rPr>
        <w:t>лушания) на 11-00 часов 29 мая</w:t>
      </w:r>
      <w:r>
        <w:rPr>
          <w:rFonts w:ascii="Arial" w:hAnsi="Arial" w:cs="Arial"/>
          <w:sz w:val="24"/>
          <w:szCs w:val="24"/>
        </w:rPr>
        <w:t xml:space="preserve"> 2023 года в актовом зале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по адресу: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аяндай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ул.Бутунаева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="00244E47">
        <w:rPr>
          <w:rFonts w:ascii="Arial" w:hAnsi="Arial" w:cs="Arial"/>
          <w:sz w:val="24"/>
          <w:szCs w:val="24"/>
        </w:rPr>
        <w:t>.</w:t>
      </w:r>
    </w:p>
    <w:p w:rsidR="00DB2967" w:rsidRDefault="00C35393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="0086758E" w:rsidRPr="00040639">
        <w:rPr>
          <w:rFonts w:ascii="Arial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Установить, что письменные предложения и замечания по проекту стратегии социально-экономического развития муниципального образования «</w:t>
      </w:r>
      <w:proofErr w:type="spellStart"/>
      <w:r>
        <w:rPr>
          <w:rFonts w:ascii="Arial" w:hAnsi="Arial" w:cs="Arial"/>
          <w:iCs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район» на период до 2036 года принимаются в рабочие дни с 9-00 часов до 13-00 часов и с 14-00 часов до 17-00 часов по адресу: </w:t>
      </w:r>
      <w:proofErr w:type="spellStart"/>
      <w:r>
        <w:rPr>
          <w:rFonts w:ascii="Arial" w:hAnsi="Arial" w:cs="Arial"/>
          <w:iCs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iCs/>
          <w:sz w:val="24"/>
          <w:szCs w:val="24"/>
        </w:rPr>
        <w:t>с</w:t>
      </w:r>
      <w:proofErr w:type="gramStart"/>
      <w:r>
        <w:rPr>
          <w:rFonts w:ascii="Arial" w:hAnsi="Arial" w:cs="Arial"/>
          <w:iCs/>
          <w:sz w:val="24"/>
          <w:szCs w:val="24"/>
        </w:rPr>
        <w:t>.Б</w:t>
      </w:r>
      <w:proofErr w:type="gramEnd"/>
      <w:r>
        <w:rPr>
          <w:rFonts w:ascii="Arial" w:hAnsi="Arial" w:cs="Arial"/>
          <w:iCs/>
          <w:sz w:val="24"/>
          <w:szCs w:val="24"/>
        </w:rPr>
        <w:t>аяндай</w:t>
      </w:r>
      <w:proofErr w:type="spellEnd"/>
      <w:r>
        <w:rPr>
          <w:rFonts w:ascii="Arial" w:hAnsi="Arial" w:cs="Arial"/>
          <w:iCs/>
          <w:sz w:val="24"/>
          <w:szCs w:val="24"/>
        </w:rPr>
        <w:t>, ул.Бутунаева,2</w:t>
      </w:r>
      <w:r w:rsidR="00DB2967">
        <w:rPr>
          <w:rFonts w:ascii="Arial" w:hAnsi="Arial" w:cs="Arial"/>
          <w:iCs/>
          <w:sz w:val="24"/>
          <w:szCs w:val="24"/>
        </w:rPr>
        <w:t>, администрация МО «</w:t>
      </w:r>
      <w:proofErr w:type="spellStart"/>
      <w:r w:rsidR="00DB2967">
        <w:rPr>
          <w:rFonts w:ascii="Arial" w:hAnsi="Arial" w:cs="Arial"/>
          <w:iCs/>
          <w:sz w:val="24"/>
          <w:szCs w:val="24"/>
        </w:rPr>
        <w:t>Баяндаевский</w:t>
      </w:r>
      <w:proofErr w:type="spellEnd"/>
      <w:r w:rsidR="00DB2967">
        <w:rPr>
          <w:rFonts w:ascii="Arial" w:hAnsi="Arial" w:cs="Arial"/>
          <w:iCs/>
          <w:sz w:val="24"/>
          <w:szCs w:val="24"/>
        </w:rPr>
        <w:t xml:space="preserve"> район», кабинет</w:t>
      </w:r>
      <w:r w:rsidR="00DA1805">
        <w:rPr>
          <w:rFonts w:ascii="Arial" w:hAnsi="Arial" w:cs="Arial"/>
          <w:iCs/>
          <w:sz w:val="24"/>
          <w:szCs w:val="24"/>
        </w:rPr>
        <w:t xml:space="preserve"> № 15, срок до 11-00 часов 29 мая</w:t>
      </w:r>
      <w:r w:rsidR="00DB2967">
        <w:rPr>
          <w:rFonts w:ascii="Arial" w:hAnsi="Arial" w:cs="Arial"/>
          <w:iCs/>
          <w:sz w:val="24"/>
          <w:szCs w:val="24"/>
        </w:rPr>
        <w:t xml:space="preserve"> 2023 года.</w:t>
      </w:r>
    </w:p>
    <w:p w:rsidR="00DB2967" w:rsidRDefault="00DB2967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 Председателем на данных публичных слушаниях назначить первого заместителя мэра МО «</w:t>
      </w:r>
      <w:proofErr w:type="spellStart"/>
      <w:r>
        <w:rPr>
          <w:rFonts w:ascii="Arial" w:hAnsi="Arial" w:cs="Arial"/>
          <w:iCs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район» </w:t>
      </w:r>
      <w:proofErr w:type="spellStart"/>
      <w:r>
        <w:rPr>
          <w:rFonts w:ascii="Arial" w:hAnsi="Arial" w:cs="Arial"/>
          <w:iCs/>
          <w:sz w:val="24"/>
          <w:szCs w:val="24"/>
        </w:rPr>
        <w:t>Борхонова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А.А.</w:t>
      </w:r>
    </w:p>
    <w:p w:rsidR="00DB2967" w:rsidRPr="00040639" w:rsidRDefault="00DB2967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4. Организатором публичных слушаний определить Отдел экономики и охраны труда. </w:t>
      </w:r>
    </w:p>
    <w:p w:rsidR="00DB2967" w:rsidRDefault="00DB2967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 Организатору публичных слушаний:</w:t>
      </w:r>
    </w:p>
    <w:p w:rsidR="00DB2967" w:rsidRDefault="00DB2967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 обеспечить учет поступивших предложений и замечаний участников публичных слушаний;</w:t>
      </w:r>
    </w:p>
    <w:p w:rsidR="00DB2967" w:rsidRDefault="00DB2967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DB2967" w:rsidRDefault="00DB2967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6. Главному редактору районной газеты «Заря» (Вахрамеев Б.В.) опубликовать в ближайшем выпуске:</w:t>
      </w:r>
    </w:p>
    <w:p w:rsidR="00DB2967" w:rsidRDefault="00DB2967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а) настоящее постановление;</w:t>
      </w:r>
    </w:p>
    <w:p w:rsidR="00DB2967" w:rsidRDefault="00DB2967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б) прое</w:t>
      </w:r>
      <w:proofErr w:type="gramStart"/>
      <w:r>
        <w:rPr>
          <w:rFonts w:ascii="Arial" w:hAnsi="Arial" w:cs="Arial"/>
          <w:iCs/>
          <w:sz w:val="24"/>
          <w:szCs w:val="24"/>
        </w:rPr>
        <w:t>кт стр</w:t>
      </w:r>
      <w:proofErr w:type="gramEnd"/>
      <w:r>
        <w:rPr>
          <w:rFonts w:ascii="Arial" w:hAnsi="Arial" w:cs="Arial"/>
          <w:iCs/>
          <w:sz w:val="24"/>
          <w:szCs w:val="24"/>
        </w:rPr>
        <w:t>атегии социально-экономического развития муниципального образования «</w:t>
      </w:r>
      <w:proofErr w:type="spellStart"/>
      <w:r>
        <w:rPr>
          <w:rFonts w:ascii="Arial" w:hAnsi="Arial" w:cs="Arial"/>
          <w:iCs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район» на период до 2036 года.</w:t>
      </w:r>
    </w:p>
    <w:p w:rsidR="00DB2967" w:rsidRDefault="00DB2967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в) решение Думы МО «</w:t>
      </w:r>
      <w:proofErr w:type="spellStart"/>
      <w:r>
        <w:rPr>
          <w:rFonts w:ascii="Arial" w:hAnsi="Arial" w:cs="Arial"/>
          <w:iCs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район» от 28.06.2012 г. № 29/7 «О внесении изменений и дополнений в положение организации и проведения публичных слушаний на территории Баяндаевского района».</w:t>
      </w:r>
    </w:p>
    <w:p w:rsidR="00DB2967" w:rsidRDefault="00DB2967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7. Опубликовать протокол публичных слушаний в течение 10 дней </w:t>
      </w:r>
      <w:proofErr w:type="gramStart"/>
      <w:r>
        <w:rPr>
          <w:rFonts w:ascii="Arial" w:hAnsi="Arial" w:cs="Arial"/>
          <w:iCs/>
          <w:sz w:val="24"/>
          <w:szCs w:val="24"/>
        </w:rPr>
        <w:t>с даты окончания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публичных слушаний.</w:t>
      </w:r>
    </w:p>
    <w:p w:rsidR="00DB2967" w:rsidRDefault="00DB2967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8. 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Контроль </w:t>
      </w:r>
      <w:r w:rsidR="005B6063">
        <w:rPr>
          <w:rFonts w:ascii="Arial" w:hAnsi="Arial" w:cs="Arial"/>
          <w:iCs/>
          <w:sz w:val="24"/>
          <w:szCs w:val="24"/>
        </w:rPr>
        <w:t>за</w:t>
      </w:r>
      <w:proofErr w:type="gramEnd"/>
      <w:r w:rsidR="005B6063">
        <w:rPr>
          <w:rFonts w:ascii="Arial" w:hAnsi="Arial" w:cs="Arial"/>
          <w:iCs/>
          <w:sz w:val="24"/>
          <w:szCs w:val="24"/>
        </w:rPr>
        <w:t xml:space="preserve"> исполнением настоящего поста</w:t>
      </w:r>
      <w:r>
        <w:rPr>
          <w:rFonts w:ascii="Arial" w:hAnsi="Arial" w:cs="Arial"/>
          <w:iCs/>
          <w:sz w:val="24"/>
          <w:szCs w:val="24"/>
        </w:rPr>
        <w:t>новления оставляю за собой.</w:t>
      </w:r>
    </w:p>
    <w:p w:rsidR="0086758E" w:rsidRDefault="0086758E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86758E" w:rsidRDefault="0086758E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86758E" w:rsidRDefault="0086758E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86758E" w:rsidRDefault="00286C95" w:rsidP="0086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И.о</w:t>
      </w:r>
      <w:proofErr w:type="gramStart"/>
      <w:r>
        <w:rPr>
          <w:rFonts w:ascii="Arial" w:hAnsi="Arial" w:cs="Arial"/>
          <w:iCs/>
          <w:sz w:val="24"/>
          <w:szCs w:val="24"/>
        </w:rPr>
        <w:t>.м</w:t>
      </w:r>
      <w:proofErr w:type="gramEnd"/>
      <w:r w:rsidR="0086758E">
        <w:rPr>
          <w:rFonts w:ascii="Arial" w:hAnsi="Arial" w:cs="Arial"/>
          <w:iCs/>
          <w:sz w:val="24"/>
          <w:szCs w:val="24"/>
        </w:rPr>
        <w:t>эр</w:t>
      </w:r>
      <w:r>
        <w:rPr>
          <w:rFonts w:ascii="Arial" w:hAnsi="Arial" w:cs="Arial"/>
          <w:iCs/>
          <w:sz w:val="24"/>
          <w:szCs w:val="24"/>
        </w:rPr>
        <w:t>а</w:t>
      </w:r>
      <w:proofErr w:type="spellEnd"/>
      <w:r w:rsidR="0086758E">
        <w:rPr>
          <w:rFonts w:ascii="Arial" w:hAnsi="Arial" w:cs="Arial"/>
          <w:iCs/>
          <w:sz w:val="24"/>
          <w:szCs w:val="24"/>
        </w:rPr>
        <w:t xml:space="preserve"> МО «</w:t>
      </w:r>
      <w:proofErr w:type="spellStart"/>
      <w:r w:rsidR="0086758E">
        <w:rPr>
          <w:rFonts w:ascii="Arial" w:hAnsi="Arial" w:cs="Arial"/>
          <w:iCs/>
          <w:sz w:val="24"/>
          <w:szCs w:val="24"/>
        </w:rPr>
        <w:t>Баяндаевский</w:t>
      </w:r>
      <w:proofErr w:type="spellEnd"/>
      <w:r w:rsidR="0086758E">
        <w:rPr>
          <w:rFonts w:ascii="Arial" w:hAnsi="Arial" w:cs="Arial"/>
          <w:iCs/>
          <w:sz w:val="24"/>
          <w:szCs w:val="24"/>
        </w:rPr>
        <w:t xml:space="preserve"> район»</w:t>
      </w:r>
    </w:p>
    <w:p w:rsidR="007E3010" w:rsidRDefault="007C30FD" w:rsidP="007C30FD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rFonts w:ascii="Arial" w:hAnsi="Arial" w:cs="Arial"/>
          <w:iCs/>
          <w:sz w:val="24"/>
          <w:szCs w:val="24"/>
        </w:rPr>
        <w:t>А.А.Борхонов</w:t>
      </w:r>
      <w:bookmarkStart w:id="0" w:name="_GoBack"/>
      <w:bookmarkEnd w:id="0"/>
      <w:proofErr w:type="spellEnd"/>
    </w:p>
    <w:sectPr w:rsidR="007E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8E"/>
    <w:rsid w:val="00206394"/>
    <w:rsid w:val="00244E47"/>
    <w:rsid w:val="00286C95"/>
    <w:rsid w:val="003741D6"/>
    <w:rsid w:val="00487DA6"/>
    <w:rsid w:val="005B6063"/>
    <w:rsid w:val="007C30FD"/>
    <w:rsid w:val="007C526E"/>
    <w:rsid w:val="007E3010"/>
    <w:rsid w:val="0086758E"/>
    <w:rsid w:val="00C35393"/>
    <w:rsid w:val="00DA1805"/>
    <w:rsid w:val="00D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2023-04-24T02:42:00Z</cp:lastPrinted>
  <dcterms:created xsi:type="dcterms:W3CDTF">2023-04-20T01:47:00Z</dcterms:created>
  <dcterms:modified xsi:type="dcterms:W3CDTF">2023-05-10T03:11:00Z</dcterms:modified>
</cp:coreProperties>
</file>